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E8AAE" w14:textId="774EEADB" w:rsidR="007A7D84" w:rsidRPr="00C06298" w:rsidRDefault="002A6BF2" w:rsidP="00C06298">
      <w:pPr>
        <w:spacing w:line="480" w:lineRule="auto"/>
        <w:jc w:val="center"/>
        <w:rPr>
          <w:rFonts w:ascii="Times New Roman" w:hAnsi="Times New Roman" w:cs="Times New Roman"/>
          <w:b/>
          <w:bCs/>
        </w:rPr>
      </w:pPr>
      <w:r w:rsidRPr="002A6BF2">
        <w:rPr>
          <w:rFonts w:ascii="Times New Roman" w:hAnsi="Times New Roman" w:cs="Times New Roman"/>
          <w:b/>
          <w:bCs/>
        </w:rPr>
        <w:t xml:space="preserve">Supplemental Material </w:t>
      </w:r>
      <w:r w:rsidR="00412AE0" w:rsidRPr="00C06298">
        <w:rPr>
          <w:rFonts w:ascii="Times New Roman" w:hAnsi="Times New Roman" w:cs="Times New Roman"/>
          <w:b/>
          <w:bCs/>
        </w:rPr>
        <w:t xml:space="preserve">2. </w:t>
      </w:r>
    </w:p>
    <w:p w14:paraId="40AD6B8D" w14:textId="226A2372" w:rsidR="004967A6" w:rsidRPr="00C06298" w:rsidRDefault="002D5888" w:rsidP="00C06298">
      <w:pPr>
        <w:spacing w:line="480" w:lineRule="auto"/>
        <w:jc w:val="center"/>
        <w:rPr>
          <w:rFonts w:ascii="Times New Roman" w:hAnsi="Times New Roman" w:cs="Times New Roman"/>
          <w:b/>
          <w:bCs/>
        </w:rPr>
      </w:pPr>
      <w:r w:rsidRPr="00C06298">
        <w:rPr>
          <w:rFonts w:ascii="Times New Roman" w:hAnsi="Times New Roman" w:cs="Times New Roman"/>
          <w:b/>
          <w:bCs/>
        </w:rPr>
        <w:t>Podcast Descriptions</w:t>
      </w:r>
    </w:p>
    <w:p w14:paraId="0433B1A6" w14:textId="77777777" w:rsidR="002D5888" w:rsidRPr="00C06298" w:rsidRDefault="002D5888" w:rsidP="00C06298">
      <w:pPr>
        <w:spacing w:line="480" w:lineRule="auto"/>
        <w:jc w:val="center"/>
        <w:rPr>
          <w:rFonts w:ascii="Times New Roman" w:hAnsi="Times New Roman" w:cs="Times New Roman"/>
          <w:b/>
          <w:bCs/>
        </w:rPr>
      </w:pPr>
    </w:p>
    <w:p w14:paraId="7E6F8D48" w14:textId="49D18011" w:rsidR="00C06298" w:rsidRPr="00C06298" w:rsidRDefault="00000000" w:rsidP="00C06298">
      <w:pPr>
        <w:spacing w:line="480" w:lineRule="auto"/>
        <w:jc w:val="center"/>
        <w:rPr>
          <w:rFonts w:ascii="Times New Roman" w:hAnsi="Times New Roman" w:cs="Times New Roman"/>
          <w:b/>
          <w:bCs/>
        </w:rPr>
      </w:pPr>
      <w:hyperlink r:id="rId9" w:history="1">
        <w:r w:rsidR="00C06298" w:rsidRPr="00C06298">
          <w:rPr>
            <w:rStyle w:val="Hyperlink"/>
            <w:rFonts w:ascii="Times New Roman" w:hAnsi="Times New Roman" w:cs="Times New Roman"/>
            <w:b/>
            <w:bCs/>
            <w:i/>
            <w:iCs/>
          </w:rPr>
          <w:t>On the Same Wavelength</w:t>
        </w:r>
      </w:hyperlink>
      <w:r w:rsidR="00C06298" w:rsidRPr="00C06298">
        <w:rPr>
          <w:rFonts w:ascii="Times New Roman" w:hAnsi="Times New Roman" w:cs="Times New Roman"/>
          <w:b/>
          <w:bCs/>
          <w:i/>
          <w:iCs/>
        </w:rPr>
        <w:t xml:space="preserve"> </w:t>
      </w:r>
      <w:r w:rsidR="00C06298" w:rsidRPr="00C06298">
        <w:rPr>
          <w:rFonts w:ascii="Times New Roman" w:hAnsi="Times New Roman" w:cs="Times New Roman"/>
          <w:b/>
          <w:bCs/>
        </w:rPr>
        <w:t>(Stigma podcast)</w:t>
      </w:r>
    </w:p>
    <w:p w14:paraId="6CC465F7" w14:textId="77777777" w:rsidR="00C06298" w:rsidRDefault="00C06298" w:rsidP="00C06298">
      <w:pPr>
        <w:spacing w:line="480" w:lineRule="auto"/>
        <w:rPr>
          <w:bCs/>
          <w:i/>
          <w:iCs/>
        </w:rPr>
      </w:pPr>
    </w:p>
    <w:p w14:paraId="104F4A8F" w14:textId="3BC56934" w:rsidR="00C06298" w:rsidRPr="00C06298" w:rsidRDefault="00C06298" w:rsidP="00C06298">
      <w:pPr>
        <w:spacing w:line="480" w:lineRule="auto"/>
        <w:rPr>
          <w:rFonts w:ascii="Times New Roman" w:hAnsi="Times New Roman" w:cs="Times New Roman"/>
          <w:b/>
          <w:bCs/>
        </w:rPr>
      </w:pPr>
      <w:r w:rsidRPr="00C06298">
        <w:rPr>
          <w:rFonts w:ascii="Times New Roman" w:hAnsi="Times New Roman" w:cs="Times New Roman"/>
          <w:b/>
          <w:bCs/>
        </w:rPr>
        <w:t xml:space="preserve">Episode 1. True connections </w:t>
      </w:r>
      <w:r w:rsidRPr="00C06298">
        <w:rPr>
          <w:rFonts w:ascii="Times New Roman" w:hAnsi="Times New Roman" w:cs="Times New Roman"/>
        </w:rPr>
        <w:t>(22:22)</w:t>
      </w:r>
    </w:p>
    <w:p w14:paraId="4BD48FEA" w14:textId="291A2F4D" w:rsidR="00C06298" w:rsidRPr="00C06298" w:rsidRDefault="00C06298" w:rsidP="00C06298">
      <w:pPr>
        <w:spacing w:line="480" w:lineRule="auto"/>
        <w:ind w:firstLine="720"/>
        <w:rPr>
          <w:rFonts w:ascii="Times New Roman" w:hAnsi="Times New Roman" w:cs="Times New Roman"/>
        </w:rPr>
      </w:pPr>
      <w:r w:rsidRPr="00C06298">
        <w:rPr>
          <w:rFonts w:ascii="Times New Roman" w:hAnsi="Times New Roman" w:cs="Times New Roman"/>
        </w:rPr>
        <w:t xml:space="preserve">How can we effectively support others with their mental health? Through his story, Evan (he/him) explores how intimate partners, friends, family, and multicultural communities react to complex mental health conditions. Amaya Alvarez (she/her) from Mental Health Carers Australia and Tandem Carers, also reflects on her experiences as a family carer. </w:t>
      </w:r>
    </w:p>
    <w:p w14:paraId="02FC92D2" w14:textId="77777777" w:rsidR="00C06298" w:rsidRPr="00C06298" w:rsidRDefault="00C06298" w:rsidP="00C06298">
      <w:pPr>
        <w:spacing w:line="480" w:lineRule="auto"/>
        <w:rPr>
          <w:rFonts w:ascii="Times New Roman" w:hAnsi="Times New Roman" w:cs="Times New Roman"/>
        </w:rPr>
      </w:pPr>
    </w:p>
    <w:p w14:paraId="4705EAB8" w14:textId="51D52EC7" w:rsidR="00C06298" w:rsidRPr="00C06298" w:rsidRDefault="00C06298" w:rsidP="00C06298">
      <w:pPr>
        <w:spacing w:line="480" w:lineRule="auto"/>
        <w:rPr>
          <w:rFonts w:ascii="Times New Roman" w:hAnsi="Times New Roman" w:cs="Times New Roman"/>
          <w:b/>
          <w:bCs/>
        </w:rPr>
      </w:pPr>
      <w:r>
        <w:rPr>
          <w:rFonts w:ascii="Times New Roman" w:hAnsi="Times New Roman" w:cs="Times New Roman"/>
          <w:b/>
          <w:bCs/>
        </w:rPr>
        <w:t xml:space="preserve">Episode 2. </w:t>
      </w:r>
      <w:r w:rsidRPr="00C06298">
        <w:rPr>
          <w:rFonts w:ascii="Times New Roman" w:hAnsi="Times New Roman" w:cs="Times New Roman"/>
          <w:b/>
          <w:bCs/>
        </w:rPr>
        <w:t>Schools, unis, and mental health</w:t>
      </w:r>
      <w:r>
        <w:rPr>
          <w:rFonts w:ascii="Times New Roman" w:hAnsi="Times New Roman" w:cs="Times New Roman"/>
          <w:b/>
          <w:bCs/>
        </w:rPr>
        <w:t xml:space="preserve"> </w:t>
      </w:r>
      <w:r w:rsidRPr="00C06298">
        <w:rPr>
          <w:rFonts w:ascii="Times New Roman" w:hAnsi="Times New Roman" w:cs="Times New Roman"/>
        </w:rPr>
        <w:t>(20:14)</w:t>
      </w:r>
    </w:p>
    <w:p w14:paraId="45AADDA5" w14:textId="3DBB0241" w:rsidR="00C06298" w:rsidRPr="00C06298" w:rsidRDefault="00C06298" w:rsidP="00C06298">
      <w:pPr>
        <w:spacing w:line="480" w:lineRule="auto"/>
        <w:ind w:firstLine="720"/>
        <w:rPr>
          <w:rFonts w:ascii="Times New Roman" w:hAnsi="Times New Roman" w:cs="Times New Roman"/>
        </w:rPr>
      </w:pPr>
      <w:r w:rsidRPr="00C06298">
        <w:rPr>
          <w:rFonts w:ascii="Times New Roman" w:hAnsi="Times New Roman" w:cs="Times New Roman"/>
        </w:rPr>
        <w:t xml:space="preserve">Are schools and universities effectively supporting their students? Jeanette (she/they) speaks about the journey through high school and university, while navigating severe anxiety and an emerging eating disorder. Vivienne Browne (she/her) from Orygen also overviews some of the ways that universities can foster supportive environments. </w:t>
      </w:r>
    </w:p>
    <w:p w14:paraId="051CE246" w14:textId="77777777" w:rsidR="00C06298" w:rsidRPr="00C06298" w:rsidRDefault="00C06298" w:rsidP="00C06298">
      <w:pPr>
        <w:spacing w:line="480" w:lineRule="auto"/>
        <w:rPr>
          <w:rFonts w:ascii="Times New Roman" w:hAnsi="Times New Roman" w:cs="Times New Roman"/>
        </w:rPr>
      </w:pPr>
    </w:p>
    <w:p w14:paraId="35125139" w14:textId="026DC4D7" w:rsidR="00C06298" w:rsidRPr="00C06298" w:rsidRDefault="00C06298" w:rsidP="00C06298">
      <w:pPr>
        <w:spacing w:line="480" w:lineRule="auto"/>
        <w:rPr>
          <w:rFonts w:ascii="Times New Roman" w:hAnsi="Times New Roman" w:cs="Times New Roman"/>
          <w:b/>
          <w:bCs/>
        </w:rPr>
      </w:pPr>
      <w:r>
        <w:rPr>
          <w:rFonts w:ascii="Times New Roman" w:hAnsi="Times New Roman" w:cs="Times New Roman"/>
          <w:b/>
          <w:bCs/>
        </w:rPr>
        <w:t xml:space="preserve">Episode 3. </w:t>
      </w:r>
      <w:r w:rsidRPr="00C06298">
        <w:rPr>
          <w:rFonts w:ascii="Times New Roman" w:hAnsi="Times New Roman" w:cs="Times New Roman"/>
          <w:b/>
          <w:bCs/>
        </w:rPr>
        <w:t>What the media gets right (and wrong)</w:t>
      </w:r>
      <w:r w:rsidRPr="00C06298">
        <w:rPr>
          <w:rFonts w:ascii="Times New Roman" w:hAnsi="Times New Roman" w:cs="Times New Roman"/>
        </w:rPr>
        <w:t xml:space="preserve"> (21:41)</w:t>
      </w:r>
    </w:p>
    <w:p w14:paraId="1AC2C808" w14:textId="77777777" w:rsidR="00C06298" w:rsidRDefault="00C06298" w:rsidP="00C06298">
      <w:pPr>
        <w:spacing w:line="480" w:lineRule="auto"/>
        <w:ind w:firstLine="720"/>
        <w:rPr>
          <w:bCs/>
        </w:rPr>
      </w:pPr>
      <w:r w:rsidRPr="00C06298">
        <w:rPr>
          <w:rFonts w:ascii="Times New Roman" w:hAnsi="Times New Roman" w:cs="Times New Roman"/>
        </w:rPr>
        <w:t>How much does the media influence our attitudes around complex mental health conditions? Sandy (she/her), advocate and poet, highlights negative stereotypes about schizophrenia seen in both fiction and non-fiction media. This episode also features Dr Elizabeth Paton (she/her) from Everymind around how the media can talk about mental health more responsibly.</w:t>
      </w:r>
    </w:p>
    <w:p w14:paraId="54DA360D" w14:textId="77777777" w:rsidR="00C06298" w:rsidRPr="00C06298" w:rsidRDefault="00C06298" w:rsidP="00C06298">
      <w:pPr>
        <w:spacing w:line="480" w:lineRule="auto"/>
        <w:rPr>
          <w:rFonts w:ascii="Times New Roman" w:hAnsi="Times New Roman" w:cs="Times New Roman"/>
        </w:rPr>
      </w:pPr>
    </w:p>
    <w:p w14:paraId="303E3C67" w14:textId="77777777" w:rsidR="00CE2E41" w:rsidRDefault="00CE2E41" w:rsidP="00C06298">
      <w:pPr>
        <w:spacing w:line="480" w:lineRule="auto"/>
        <w:jc w:val="center"/>
        <w:rPr>
          <w:rFonts w:ascii="Times New Roman" w:hAnsi="Times New Roman" w:cs="Times New Roman"/>
          <w:b/>
          <w:bCs/>
        </w:rPr>
        <w:sectPr w:rsidR="00CE2E41">
          <w:headerReference w:type="even" r:id="rId10"/>
          <w:headerReference w:type="default" r:id="rId11"/>
          <w:pgSz w:w="11906" w:h="16838"/>
          <w:pgMar w:top="1440" w:right="1440" w:bottom="1440" w:left="1440" w:header="708" w:footer="708" w:gutter="0"/>
          <w:cols w:space="708"/>
          <w:docGrid w:linePitch="360"/>
        </w:sectPr>
      </w:pPr>
    </w:p>
    <w:p w14:paraId="725C4766" w14:textId="592C18E7" w:rsidR="00C06298" w:rsidRPr="00C06298" w:rsidRDefault="00000000" w:rsidP="00C06298">
      <w:pPr>
        <w:spacing w:line="480" w:lineRule="auto"/>
        <w:jc w:val="center"/>
        <w:rPr>
          <w:rFonts w:ascii="Times New Roman" w:hAnsi="Times New Roman" w:cs="Times New Roman"/>
          <w:b/>
          <w:bCs/>
        </w:rPr>
      </w:pPr>
      <w:hyperlink r:id="rId12" w:history="1">
        <w:r w:rsidR="00C06298" w:rsidRPr="00C06298">
          <w:rPr>
            <w:rStyle w:val="Hyperlink"/>
            <w:rFonts w:ascii="Times New Roman" w:hAnsi="Times New Roman" w:cs="Times New Roman"/>
            <w:b/>
            <w:bCs/>
            <w:i/>
            <w:iCs/>
          </w:rPr>
          <w:t>PsychTalks</w:t>
        </w:r>
      </w:hyperlink>
      <w:r w:rsidR="00C06298" w:rsidRPr="00C06298">
        <w:rPr>
          <w:rFonts w:ascii="Times New Roman" w:hAnsi="Times New Roman" w:cs="Times New Roman"/>
          <w:b/>
          <w:bCs/>
          <w:i/>
          <w:iCs/>
        </w:rPr>
        <w:t xml:space="preserve"> </w:t>
      </w:r>
      <w:r w:rsidR="00C06298" w:rsidRPr="00C06298">
        <w:rPr>
          <w:rFonts w:ascii="Times New Roman" w:hAnsi="Times New Roman" w:cs="Times New Roman"/>
          <w:b/>
          <w:bCs/>
        </w:rPr>
        <w:t>(Control podcast)</w:t>
      </w:r>
    </w:p>
    <w:p w14:paraId="74185333" w14:textId="77777777" w:rsidR="00C06298" w:rsidRDefault="00C06298" w:rsidP="00C06298">
      <w:pPr>
        <w:spacing w:line="480" w:lineRule="auto"/>
        <w:rPr>
          <w:rFonts w:ascii="Times New Roman" w:hAnsi="Times New Roman" w:cs="Times New Roman"/>
          <w:b/>
          <w:bCs/>
        </w:rPr>
      </w:pPr>
    </w:p>
    <w:p w14:paraId="7E7168C1" w14:textId="217DD9C6" w:rsidR="00C06298" w:rsidRPr="00C06298" w:rsidRDefault="00C06298" w:rsidP="00C06298">
      <w:pPr>
        <w:spacing w:line="480" w:lineRule="auto"/>
        <w:rPr>
          <w:rFonts w:ascii="Times New Roman" w:hAnsi="Times New Roman" w:cs="Times New Roman"/>
          <w:b/>
          <w:bCs/>
        </w:rPr>
      </w:pPr>
      <w:r w:rsidRPr="00C06298">
        <w:rPr>
          <w:rFonts w:ascii="Times New Roman" w:hAnsi="Times New Roman" w:cs="Times New Roman"/>
          <w:b/>
          <w:bCs/>
        </w:rPr>
        <w:t xml:space="preserve">Episode 1. Why do we fall for misinformation? </w:t>
      </w:r>
      <w:r w:rsidRPr="00C06298">
        <w:rPr>
          <w:rFonts w:ascii="Times New Roman" w:hAnsi="Times New Roman" w:cs="Times New Roman"/>
        </w:rPr>
        <w:t>(19:50)</w:t>
      </w:r>
    </w:p>
    <w:p w14:paraId="6906AB52" w14:textId="52DBF821" w:rsidR="00C06298" w:rsidRPr="00C06298" w:rsidRDefault="00C06298" w:rsidP="00C06298">
      <w:pPr>
        <w:spacing w:line="480" w:lineRule="auto"/>
        <w:ind w:firstLine="720"/>
        <w:rPr>
          <w:rFonts w:ascii="Times New Roman" w:hAnsi="Times New Roman" w:cs="Times New Roman"/>
        </w:rPr>
      </w:pPr>
      <w:r w:rsidRPr="00C06298">
        <w:rPr>
          <w:rFonts w:ascii="Times New Roman" w:hAnsi="Times New Roman" w:cs="Times New Roman"/>
        </w:rPr>
        <w:t xml:space="preserve">Misinformation is being weaponised in the media and politics, and many fall down the conspiracy theory spiral. In what ways do our brains predispose us to believe in misinformation? How is our current information environment – especially social media – aiding the spread of ‘fake news’? And can you actually convince true believers to drop conspiracy theories? </w:t>
      </w:r>
    </w:p>
    <w:p w14:paraId="578B174F" w14:textId="77777777" w:rsidR="00C06298" w:rsidRPr="00C06298" w:rsidRDefault="00C06298" w:rsidP="00C06298">
      <w:pPr>
        <w:spacing w:line="480" w:lineRule="auto"/>
        <w:rPr>
          <w:rFonts w:ascii="Times New Roman" w:hAnsi="Times New Roman" w:cs="Times New Roman"/>
        </w:rPr>
      </w:pPr>
    </w:p>
    <w:p w14:paraId="78E03731" w14:textId="6EB4A30A" w:rsidR="00C06298" w:rsidRPr="00C06298" w:rsidRDefault="00C06298" w:rsidP="00C06298">
      <w:pPr>
        <w:spacing w:line="480" w:lineRule="auto"/>
        <w:rPr>
          <w:rFonts w:ascii="Times New Roman" w:hAnsi="Times New Roman" w:cs="Times New Roman"/>
          <w:b/>
          <w:bCs/>
        </w:rPr>
      </w:pPr>
      <w:r>
        <w:rPr>
          <w:rFonts w:ascii="Times New Roman" w:hAnsi="Times New Roman" w:cs="Times New Roman"/>
          <w:b/>
          <w:bCs/>
        </w:rPr>
        <w:t xml:space="preserve">Episode 2. </w:t>
      </w:r>
      <w:r w:rsidRPr="00C06298">
        <w:rPr>
          <w:rFonts w:ascii="Times New Roman" w:hAnsi="Times New Roman" w:cs="Times New Roman"/>
          <w:b/>
          <w:bCs/>
        </w:rPr>
        <w:t>How scary ads change our behaviour</w:t>
      </w:r>
      <w:r>
        <w:rPr>
          <w:rFonts w:ascii="Times New Roman" w:hAnsi="Times New Roman" w:cs="Times New Roman"/>
          <w:b/>
          <w:bCs/>
        </w:rPr>
        <w:t xml:space="preserve"> </w:t>
      </w:r>
      <w:r w:rsidRPr="00C06298">
        <w:rPr>
          <w:rFonts w:ascii="Times New Roman" w:hAnsi="Times New Roman" w:cs="Times New Roman"/>
        </w:rPr>
        <w:t>(21:57)</w:t>
      </w:r>
    </w:p>
    <w:p w14:paraId="369C8E70" w14:textId="0F7F624F" w:rsidR="00C06298" w:rsidRPr="00C06298" w:rsidRDefault="00C06298" w:rsidP="00C06298">
      <w:pPr>
        <w:spacing w:line="480" w:lineRule="auto"/>
        <w:ind w:firstLine="720"/>
        <w:rPr>
          <w:rFonts w:ascii="Times New Roman" w:hAnsi="Times New Roman" w:cs="Times New Roman"/>
        </w:rPr>
      </w:pPr>
      <w:r w:rsidRPr="00C06298">
        <w:rPr>
          <w:rFonts w:ascii="Times New Roman" w:hAnsi="Times New Roman" w:cs="Times New Roman"/>
        </w:rPr>
        <w:t xml:space="preserve">Government and advocacy groups want us all to make healthier and safer choices. Yet, changing undesirable behaviour is notoriously challenging. Why then are fear appeal ads – when done well – such an effective means to jump-start us into action? This episode looks at the ways the Victorian TAC — Transport Accident Commission — leverage fear appeal ads to reduce our road death tolls. </w:t>
      </w:r>
    </w:p>
    <w:p w14:paraId="55CFF153" w14:textId="77777777" w:rsidR="00C06298" w:rsidRPr="00C06298" w:rsidRDefault="00C06298" w:rsidP="00C06298">
      <w:pPr>
        <w:spacing w:line="480" w:lineRule="auto"/>
        <w:rPr>
          <w:rFonts w:ascii="Times New Roman" w:hAnsi="Times New Roman" w:cs="Times New Roman"/>
          <w:i/>
          <w:iCs/>
        </w:rPr>
      </w:pPr>
    </w:p>
    <w:p w14:paraId="57A0632C" w14:textId="7E29A0EF" w:rsidR="00C06298" w:rsidRPr="00C06298" w:rsidRDefault="00C06298" w:rsidP="00C06298">
      <w:pPr>
        <w:spacing w:line="480" w:lineRule="auto"/>
        <w:rPr>
          <w:rFonts w:ascii="Times New Roman" w:hAnsi="Times New Roman" w:cs="Times New Roman"/>
          <w:b/>
          <w:bCs/>
        </w:rPr>
      </w:pPr>
      <w:r w:rsidRPr="00C06298">
        <w:rPr>
          <w:rFonts w:ascii="Times New Roman" w:hAnsi="Times New Roman" w:cs="Times New Roman"/>
          <w:b/>
          <w:bCs/>
        </w:rPr>
        <w:t>Episode 3. Can big data unlock human psychology?</w:t>
      </w:r>
      <w:r w:rsidRPr="00C06298">
        <w:rPr>
          <w:rFonts w:ascii="Times New Roman" w:hAnsi="Times New Roman" w:cs="Times New Roman"/>
        </w:rPr>
        <w:t xml:space="preserve"> (23:23)</w:t>
      </w:r>
    </w:p>
    <w:p w14:paraId="4B3B1348" w14:textId="7D393D5B" w:rsidR="00C06298" w:rsidRPr="00C06298" w:rsidRDefault="00C06298" w:rsidP="00C06298">
      <w:pPr>
        <w:spacing w:line="480" w:lineRule="auto"/>
        <w:ind w:firstLine="720"/>
        <w:rPr>
          <w:rFonts w:ascii="Times New Roman" w:hAnsi="Times New Roman" w:cs="Times New Roman"/>
        </w:rPr>
      </w:pPr>
      <w:r w:rsidRPr="00C06298">
        <w:rPr>
          <w:rFonts w:ascii="Times New Roman" w:hAnsi="Times New Roman" w:cs="Times New Roman"/>
        </w:rPr>
        <w:t xml:space="preserve"> Today, big data is exploited by corporations and misused by hackers, usually to make money. And we're practically inundated with instances of online privacy and data breaches. But some experts believe we can better harness the power of big data for scientific research. By getting a fine-grained picture of individuals, big data research could vastly strengthen diagnosis and treatment of psychological conditions, such as bipolar disorder. Their technology also puts the individual user back in control of their data — and even enables them to profit. </w:t>
      </w:r>
    </w:p>
    <w:p w14:paraId="13810C54" w14:textId="77777777" w:rsidR="002D5888" w:rsidRPr="00C06298" w:rsidRDefault="002D5888" w:rsidP="00C06298">
      <w:pPr>
        <w:spacing w:line="480" w:lineRule="auto"/>
        <w:jc w:val="center"/>
        <w:rPr>
          <w:rFonts w:ascii="Times New Roman" w:hAnsi="Times New Roman" w:cs="Times New Roman"/>
        </w:rPr>
      </w:pPr>
    </w:p>
    <w:sectPr w:rsidR="002D5888" w:rsidRPr="00C062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5FA9E" w14:textId="77777777" w:rsidR="00094A0A" w:rsidRDefault="00094A0A" w:rsidP="00CE2E41">
      <w:r>
        <w:separator/>
      </w:r>
    </w:p>
  </w:endnote>
  <w:endnote w:type="continuationSeparator" w:id="0">
    <w:p w14:paraId="3FEDCE83" w14:textId="77777777" w:rsidR="00094A0A" w:rsidRDefault="00094A0A" w:rsidP="00CE2E41">
      <w:r>
        <w:continuationSeparator/>
      </w:r>
    </w:p>
  </w:endnote>
  <w:endnote w:type="continuationNotice" w:id="1">
    <w:p w14:paraId="39E249AA" w14:textId="77777777" w:rsidR="00094A0A" w:rsidRDefault="00094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8B89B" w14:textId="77777777" w:rsidR="00094A0A" w:rsidRDefault="00094A0A" w:rsidP="00CE2E41">
      <w:r>
        <w:separator/>
      </w:r>
    </w:p>
  </w:footnote>
  <w:footnote w:type="continuationSeparator" w:id="0">
    <w:p w14:paraId="4044E10C" w14:textId="77777777" w:rsidR="00094A0A" w:rsidRDefault="00094A0A" w:rsidP="00CE2E41">
      <w:r>
        <w:continuationSeparator/>
      </w:r>
    </w:p>
  </w:footnote>
  <w:footnote w:type="continuationNotice" w:id="1">
    <w:p w14:paraId="4814B18A" w14:textId="77777777" w:rsidR="00094A0A" w:rsidRDefault="00094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89244752"/>
      <w:docPartObj>
        <w:docPartGallery w:val="Page Numbers (Top of Page)"/>
        <w:docPartUnique/>
      </w:docPartObj>
    </w:sdtPr>
    <w:sdtContent>
      <w:p w14:paraId="42847FD4" w14:textId="65544F3B" w:rsidR="00556566" w:rsidRDefault="00556566" w:rsidP="00DD3A8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8B3F9B" w14:textId="77777777" w:rsidR="00556566" w:rsidRDefault="00556566" w:rsidP="0055656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rPr>
      <w:id w:val="428703016"/>
      <w:docPartObj>
        <w:docPartGallery w:val="Page Numbers (Top of Page)"/>
        <w:docPartUnique/>
      </w:docPartObj>
    </w:sdtPr>
    <w:sdtContent>
      <w:p w14:paraId="479818B0" w14:textId="39879CDB" w:rsidR="00556566" w:rsidRPr="00556566" w:rsidRDefault="00556566" w:rsidP="00DD3A80">
        <w:pPr>
          <w:pStyle w:val="Header"/>
          <w:framePr w:wrap="none" w:vAnchor="text" w:hAnchor="margin" w:xAlign="right" w:y="1"/>
          <w:rPr>
            <w:rStyle w:val="PageNumber"/>
            <w:rFonts w:ascii="Times New Roman" w:hAnsi="Times New Roman" w:cs="Times New Roman"/>
          </w:rPr>
        </w:pPr>
        <w:r w:rsidRPr="00556566">
          <w:rPr>
            <w:rStyle w:val="PageNumber"/>
            <w:rFonts w:ascii="Times New Roman" w:hAnsi="Times New Roman" w:cs="Times New Roman"/>
          </w:rPr>
          <w:fldChar w:fldCharType="begin"/>
        </w:r>
        <w:r w:rsidRPr="00556566">
          <w:rPr>
            <w:rStyle w:val="PageNumber"/>
            <w:rFonts w:ascii="Times New Roman" w:hAnsi="Times New Roman" w:cs="Times New Roman"/>
          </w:rPr>
          <w:instrText xml:space="preserve"> PAGE </w:instrText>
        </w:r>
        <w:r w:rsidRPr="00556566">
          <w:rPr>
            <w:rStyle w:val="PageNumber"/>
            <w:rFonts w:ascii="Times New Roman" w:hAnsi="Times New Roman" w:cs="Times New Roman"/>
          </w:rPr>
          <w:fldChar w:fldCharType="separate"/>
        </w:r>
        <w:r w:rsidRPr="00556566">
          <w:rPr>
            <w:rStyle w:val="PageNumber"/>
            <w:rFonts w:ascii="Times New Roman" w:hAnsi="Times New Roman" w:cs="Times New Roman"/>
            <w:noProof/>
          </w:rPr>
          <w:t>1</w:t>
        </w:r>
        <w:r w:rsidRPr="00556566">
          <w:rPr>
            <w:rStyle w:val="PageNumber"/>
            <w:rFonts w:ascii="Times New Roman" w:hAnsi="Times New Roman" w:cs="Times New Roman"/>
          </w:rPr>
          <w:fldChar w:fldCharType="end"/>
        </w:r>
      </w:p>
    </w:sdtContent>
  </w:sdt>
  <w:p w14:paraId="782BCDF1" w14:textId="38C92E5D" w:rsidR="00CE2E41" w:rsidRPr="00556566" w:rsidRDefault="00CE2E41" w:rsidP="00556566">
    <w:pPr>
      <w:pStyle w:val="Header"/>
      <w:ind w:right="360"/>
      <w:rPr>
        <w:rFonts w:ascii="Times New Roman" w:hAnsi="Times New Roman" w:cs="Times New Roman"/>
      </w:rPr>
    </w:pPr>
    <w:r w:rsidRPr="00556566">
      <w:rPr>
        <w:rFonts w:ascii="Times New Roman" w:hAnsi="Times New Roman" w:cs="Times New Roman"/>
      </w:rPr>
      <w:t>THE WAVELENGTHS STUDY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888"/>
    <w:rsid w:val="00094A0A"/>
    <w:rsid w:val="000C481D"/>
    <w:rsid w:val="002A6BF2"/>
    <w:rsid w:val="002D5888"/>
    <w:rsid w:val="00396566"/>
    <w:rsid w:val="00412AE0"/>
    <w:rsid w:val="004967A6"/>
    <w:rsid w:val="00556566"/>
    <w:rsid w:val="00743C3A"/>
    <w:rsid w:val="00746B51"/>
    <w:rsid w:val="00794240"/>
    <w:rsid w:val="007A7D84"/>
    <w:rsid w:val="00971CF8"/>
    <w:rsid w:val="00BF0B5F"/>
    <w:rsid w:val="00BF39F7"/>
    <w:rsid w:val="00C06298"/>
    <w:rsid w:val="00C16E13"/>
    <w:rsid w:val="00CE2E41"/>
    <w:rsid w:val="00D30D25"/>
    <w:rsid w:val="00D42A6F"/>
    <w:rsid w:val="00D663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25A0B732"/>
  <w15:chartTrackingRefBased/>
  <w15:docId w15:val="{E85020DD-E606-184D-8A4A-257AD1586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D5888"/>
    <w:rPr>
      <w:sz w:val="16"/>
      <w:szCs w:val="16"/>
    </w:rPr>
  </w:style>
  <w:style w:type="table" w:styleId="TableGrid">
    <w:name w:val="Table Grid"/>
    <w:basedOn w:val="TableNormal"/>
    <w:uiPriority w:val="39"/>
    <w:rsid w:val="002D5888"/>
    <w:rPr>
      <w:rFonts w:ascii="Times New Roman" w:hAnsi="Times New Roman" w:cs="Times New Roman"/>
      <w:bCs/>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42A6F"/>
    <w:rPr>
      <w:color w:val="0563C1" w:themeColor="hyperlink"/>
      <w:u w:val="single"/>
    </w:rPr>
  </w:style>
  <w:style w:type="character" w:styleId="UnresolvedMention">
    <w:name w:val="Unresolved Mention"/>
    <w:basedOn w:val="DefaultParagraphFont"/>
    <w:uiPriority w:val="99"/>
    <w:semiHidden/>
    <w:unhideWhenUsed/>
    <w:rsid w:val="00D42A6F"/>
    <w:rPr>
      <w:color w:val="605E5C"/>
      <w:shd w:val="clear" w:color="auto" w:fill="E1DFDD"/>
    </w:rPr>
  </w:style>
  <w:style w:type="character" w:styleId="FollowedHyperlink">
    <w:name w:val="FollowedHyperlink"/>
    <w:basedOn w:val="DefaultParagraphFont"/>
    <w:uiPriority w:val="99"/>
    <w:semiHidden/>
    <w:unhideWhenUsed/>
    <w:rsid w:val="00C06298"/>
    <w:rPr>
      <w:color w:val="954F72" w:themeColor="followedHyperlink"/>
      <w:u w:val="single"/>
    </w:rPr>
  </w:style>
  <w:style w:type="paragraph" w:styleId="Header">
    <w:name w:val="header"/>
    <w:basedOn w:val="Normal"/>
    <w:link w:val="HeaderChar"/>
    <w:uiPriority w:val="99"/>
    <w:unhideWhenUsed/>
    <w:rsid w:val="00CE2E41"/>
    <w:pPr>
      <w:tabs>
        <w:tab w:val="center" w:pos="4513"/>
        <w:tab w:val="right" w:pos="9026"/>
      </w:tabs>
    </w:pPr>
  </w:style>
  <w:style w:type="character" w:customStyle="1" w:styleId="HeaderChar">
    <w:name w:val="Header Char"/>
    <w:basedOn w:val="DefaultParagraphFont"/>
    <w:link w:val="Header"/>
    <w:uiPriority w:val="99"/>
    <w:rsid w:val="00CE2E41"/>
  </w:style>
  <w:style w:type="paragraph" w:styleId="Footer">
    <w:name w:val="footer"/>
    <w:basedOn w:val="Normal"/>
    <w:link w:val="FooterChar"/>
    <w:uiPriority w:val="99"/>
    <w:unhideWhenUsed/>
    <w:rsid w:val="00CE2E41"/>
    <w:pPr>
      <w:tabs>
        <w:tab w:val="center" w:pos="4513"/>
        <w:tab w:val="right" w:pos="9026"/>
      </w:tabs>
    </w:pPr>
  </w:style>
  <w:style w:type="character" w:customStyle="1" w:styleId="FooterChar">
    <w:name w:val="Footer Char"/>
    <w:basedOn w:val="DefaultParagraphFont"/>
    <w:link w:val="Footer"/>
    <w:uiPriority w:val="99"/>
    <w:rsid w:val="00CE2E41"/>
  </w:style>
  <w:style w:type="character" w:styleId="PageNumber">
    <w:name w:val="page number"/>
    <w:basedOn w:val="DefaultParagraphFont"/>
    <w:uiPriority w:val="99"/>
    <w:semiHidden/>
    <w:unhideWhenUsed/>
    <w:rsid w:val="00556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sychologicalsciences.unimelb.edu.au/engage/psychtalk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sane.org/information-and-resources/podca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A1AC70807C854BB51744645150A87A" ma:contentTypeVersion="17" ma:contentTypeDescription="Create a new document." ma:contentTypeScope="" ma:versionID="70207d83e4b03e8add254d88d60285c0">
  <xsd:schema xmlns:xsd="http://www.w3.org/2001/XMLSchema" xmlns:xs="http://www.w3.org/2001/XMLSchema" xmlns:p="http://schemas.microsoft.com/office/2006/metadata/properties" xmlns:ns2="7b589723-53cd-4af4-b32a-92d6ba324994" xmlns:ns3="57286a62-43a0-4724-ab47-8f1cdedfb011" xmlns:ns4="f07d8113-1d44-46cb-baa5-a742d0650dfc" targetNamespace="http://schemas.microsoft.com/office/2006/metadata/properties" ma:root="true" ma:fieldsID="b9b5cc79e3259cbca2e3e42ab07c2f30" ns2:_="" ns3:_="" ns4:_="">
    <xsd:import namespace="7b589723-53cd-4af4-b32a-92d6ba324994"/>
    <xsd:import namespace="57286a62-43a0-4724-ab47-8f1cdedfb011"/>
    <xsd:import namespace="f07d8113-1d44-46cb-baa5-a742d0650d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89723-53cd-4af4-b32a-92d6ba3249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b163b37-248a-4bdb-8038-6e8df1cc47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286a62-43a0-4724-ab47-8f1cdedfb0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7d8113-1d44-46cb-baa5-a742d0650dfc"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6020b14-0394-4d26-93a4-aa6907bbd53b}" ma:internalName="TaxCatchAll" ma:showField="CatchAllData" ma:web="57286a62-43a0-4724-ab47-8f1cdedfb0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24C85-094F-40E9-936D-9F29F0DC0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89723-53cd-4af4-b32a-92d6ba324994"/>
    <ds:schemaRef ds:uri="57286a62-43a0-4724-ab47-8f1cdedfb011"/>
    <ds:schemaRef ds:uri="f07d8113-1d44-46cb-baa5-a742d0650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08FC59-D33C-41DB-B377-5AC7A8898B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438</Words>
  <Characters>2501</Characters>
  <Application>Microsoft Office Word</Application>
  <DocSecurity>0</DocSecurity>
  <Lines>20</Lines>
  <Paragraphs>5</Paragraphs>
  <ScaleCrop>false</ScaleCrop>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Elise Carrotte</dc:creator>
  <cp:keywords/>
  <dc:description/>
  <cp:lastModifiedBy>Elise Carrotte</cp:lastModifiedBy>
  <cp:revision>15</cp:revision>
  <dcterms:created xsi:type="dcterms:W3CDTF">2023-07-31T04:00:00Z</dcterms:created>
  <dcterms:modified xsi:type="dcterms:W3CDTF">2023-10-12T22:32:00Z</dcterms:modified>
</cp:coreProperties>
</file>